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DD" w:rsidRDefault="008146DD" w:rsidP="006B5A0C"/>
    <w:p w:rsidR="008146DD" w:rsidRDefault="008146DD" w:rsidP="006B5A0C"/>
    <w:p w:rsidR="008146DD" w:rsidRPr="000F5504" w:rsidRDefault="008146DD" w:rsidP="001B340E">
      <w:pPr>
        <w:jc w:val="center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  <w:u w:val="single"/>
        </w:rPr>
        <w:t>Úřad pro zastupování státu ve věcech majetkových</w:t>
      </w:r>
    </w:p>
    <w:p w:rsidR="008146DD" w:rsidRPr="000F5504" w:rsidRDefault="008146DD" w:rsidP="001B340E">
      <w:pPr>
        <w:jc w:val="center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>Rašínovo nábřeží 390/42, 128 00 Praha 2</w:t>
      </w:r>
    </w:p>
    <w:p w:rsidR="008146DD" w:rsidRPr="000F5504" w:rsidRDefault="008146DD" w:rsidP="001B340E">
      <w:pPr>
        <w:rPr>
          <w:rFonts w:ascii="Arial" w:hAnsi="Arial" w:cs="Arial"/>
          <w:b/>
          <w:bCs/>
          <w:sz w:val="22"/>
          <w:szCs w:val="22"/>
        </w:rPr>
      </w:pPr>
    </w:p>
    <w:p w:rsidR="008146DD" w:rsidRPr="000F5504" w:rsidRDefault="008146DD" w:rsidP="001B340E">
      <w:pPr>
        <w:rPr>
          <w:rFonts w:ascii="Arial" w:hAnsi="Arial" w:cs="Arial"/>
          <w:b/>
          <w:bCs/>
          <w:sz w:val="22"/>
          <w:szCs w:val="22"/>
        </w:rPr>
      </w:pPr>
    </w:p>
    <w:p w:rsidR="008146DD" w:rsidRPr="000F5504" w:rsidRDefault="008146DD" w:rsidP="001B340E">
      <w:pPr>
        <w:jc w:val="center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b/>
          <w:bCs/>
          <w:sz w:val="22"/>
          <w:szCs w:val="22"/>
        </w:rPr>
        <w:t>Výzva</w:t>
      </w:r>
    </w:p>
    <w:p w:rsidR="008146DD" w:rsidRPr="000F5504" w:rsidRDefault="008146DD" w:rsidP="001B34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5504">
        <w:rPr>
          <w:rFonts w:ascii="Arial" w:hAnsi="Arial" w:cs="Arial"/>
          <w:b/>
          <w:bCs/>
          <w:sz w:val="22"/>
          <w:szCs w:val="22"/>
        </w:rPr>
        <w:t xml:space="preserve">podle § 65 odst. 3 zákona č. 256/2013 Sb., katastrální zákon, </w:t>
      </w:r>
    </w:p>
    <w:p w:rsidR="008146DD" w:rsidRPr="000F5504" w:rsidRDefault="008146DD" w:rsidP="001B34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5504">
        <w:rPr>
          <w:rFonts w:ascii="Arial" w:hAnsi="Arial" w:cs="Arial"/>
          <w:b/>
          <w:bCs/>
          <w:sz w:val="22"/>
          <w:szCs w:val="22"/>
        </w:rPr>
        <w:t xml:space="preserve">vlastníkům nemovitých věcí a dalším oprávněným, </w:t>
      </w:r>
    </w:p>
    <w:p w:rsidR="008146DD" w:rsidRPr="000F5504" w:rsidRDefault="008146DD" w:rsidP="001B34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5504">
        <w:rPr>
          <w:rFonts w:ascii="Arial" w:hAnsi="Arial" w:cs="Arial"/>
          <w:b/>
          <w:bCs/>
          <w:sz w:val="22"/>
          <w:szCs w:val="22"/>
        </w:rPr>
        <w:t>kteří nejsou označeni v katastru nemovitostí dostatečně určitě</w:t>
      </w:r>
    </w:p>
    <w:p w:rsidR="008146DD" w:rsidRPr="000F5504" w:rsidRDefault="008146DD" w:rsidP="001B340E">
      <w:pPr>
        <w:ind w:firstLine="709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 xml:space="preserve">Úřad pro zastupování státu ve věcech majetkových </w:t>
      </w:r>
      <w:r w:rsidRPr="000F5504">
        <w:rPr>
          <w:rFonts w:ascii="Arial" w:hAnsi="Arial" w:cs="Arial"/>
          <w:b/>
          <w:bCs/>
          <w:sz w:val="22"/>
          <w:szCs w:val="22"/>
        </w:rPr>
        <w:t>vyzývá</w:t>
      </w:r>
      <w:r w:rsidRPr="000F5504">
        <w:rPr>
          <w:rFonts w:ascii="Arial" w:hAnsi="Arial" w:cs="Arial"/>
          <w:sz w:val="22"/>
          <w:szCs w:val="22"/>
        </w:rPr>
        <w:t xml:space="preserve"> podle ust. § 65 odst. 3 zákona č. 256/2013 Sb., katastrální zákon, </w:t>
      </w:r>
      <w:r w:rsidRPr="000F5504">
        <w:rPr>
          <w:rFonts w:ascii="Arial" w:hAnsi="Arial" w:cs="Arial"/>
          <w:b/>
          <w:bCs/>
          <w:sz w:val="22"/>
          <w:szCs w:val="22"/>
        </w:rPr>
        <w:t>vlastníky nemovitých věcí a další oprávněné osoby</w:t>
      </w:r>
      <w:r w:rsidRPr="000F5504">
        <w:rPr>
          <w:rFonts w:ascii="Arial" w:hAnsi="Arial" w:cs="Arial"/>
          <w:sz w:val="22"/>
          <w:szCs w:val="22"/>
        </w:rPr>
        <w:t xml:space="preserve">, </w:t>
      </w:r>
      <w:r w:rsidRPr="000F5504">
        <w:rPr>
          <w:rFonts w:ascii="Arial" w:hAnsi="Arial" w:cs="Arial"/>
          <w:b/>
          <w:bCs/>
          <w:sz w:val="22"/>
          <w:szCs w:val="22"/>
        </w:rPr>
        <w:t>kteří</w:t>
      </w:r>
      <w:r w:rsidRPr="000F5504">
        <w:rPr>
          <w:rFonts w:ascii="Arial" w:hAnsi="Arial" w:cs="Arial"/>
          <w:sz w:val="22"/>
          <w:szCs w:val="22"/>
        </w:rPr>
        <w:t xml:space="preserve"> </w:t>
      </w:r>
      <w:r w:rsidRPr="000F5504">
        <w:rPr>
          <w:rFonts w:ascii="Arial" w:hAnsi="Arial" w:cs="Arial"/>
          <w:b/>
          <w:bCs/>
          <w:sz w:val="22"/>
          <w:szCs w:val="22"/>
        </w:rPr>
        <w:t>nejsou označeni v katastru nemovitostí dostatečně určitě, jak vyžaduje katastrální zákon,</w:t>
      </w:r>
      <w:r w:rsidRPr="000F5504">
        <w:rPr>
          <w:rFonts w:ascii="Arial" w:hAnsi="Arial" w:cs="Arial"/>
          <w:sz w:val="22"/>
          <w:szCs w:val="22"/>
        </w:rPr>
        <w:t xml:space="preserve"> aby se přihlásili ke svému vlastnictví uvedené nemovité věci u místně příslušného pracoviště Úřadu pro zastupování státu ve věcech majetkových. </w:t>
      </w: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 xml:space="preserve">Seznam nemovitých věcí, jichž se tato výzva týká, je zveřejněn na webových stránkách Úřadu pro zastupování státu ve věcech majetkových </w:t>
      </w:r>
      <w:hyperlink r:id="rId6" w:history="1">
        <w:r w:rsidRPr="000F5504">
          <w:rPr>
            <w:rFonts w:ascii="Arial" w:hAnsi="Arial" w:cs="Arial"/>
            <w:sz w:val="22"/>
            <w:szCs w:val="22"/>
            <w:u w:val="single"/>
          </w:rPr>
          <w:t>www.uzsvm.cz</w:t>
        </w:r>
      </w:hyperlink>
      <w:r w:rsidRPr="000F5504">
        <w:rPr>
          <w:rFonts w:ascii="Arial" w:hAnsi="Arial" w:cs="Arial"/>
          <w:sz w:val="22"/>
          <w:szCs w:val="22"/>
        </w:rPr>
        <w:t xml:space="preserve"> v sekci „Nabídka majetku“, v části „Nedostatečně určitě identifikovaní vlastníci“.</w:t>
      </w: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 xml:space="preserve">Úřad pro zastupování státu ve věcech majetkových tímto upozorňuje na skutečnost, že pokud se vlastník nemovité věci nepřihlásí ve lhůtě stanovené v ust. § 1050 odst. 2 zákona č. 89/2012 Sb., občanský zákoník, tj. do 31. 12. 2023, má se za to, že ji opustil. Potom ve smyslu ust. § 1045 odst. 2 tohoto zákona připadne opuštěná nemovitá věc do vlastnictví státu. </w:t>
      </w: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 xml:space="preserve">V Praze dne 6. 3. 2014 </w:t>
      </w: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ab/>
        <w:t>Ing. Miloslav Vaněk v.r.</w:t>
      </w:r>
    </w:p>
    <w:p w:rsidR="008146DD" w:rsidRPr="000F5504" w:rsidRDefault="008146DD" w:rsidP="006E5DFB">
      <w:pPr>
        <w:tabs>
          <w:tab w:val="center" w:pos="6096"/>
        </w:tabs>
        <w:jc w:val="both"/>
        <w:rPr>
          <w:rFonts w:ascii="Arial" w:hAnsi="Arial" w:cs="Arial"/>
          <w:sz w:val="22"/>
          <w:szCs w:val="22"/>
        </w:rPr>
      </w:pPr>
      <w:r w:rsidRPr="000F5504">
        <w:rPr>
          <w:rFonts w:ascii="Arial" w:hAnsi="Arial" w:cs="Arial"/>
          <w:sz w:val="22"/>
          <w:szCs w:val="22"/>
        </w:rPr>
        <w:tab/>
        <w:t>generální ředitel</w:t>
      </w:r>
    </w:p>
    <w:p w:rsidR="008146DD" w:rsidRPr="000F5504" w:rsidRDefault="008146DD" w:rsidP="006E5DFB">
      <w:pPr>
        <w:jc w:val="both"/>
        <w:rPr>
          <w:rFonts w:ascii="Arial" w:hAnsi="Arial" w:cs="Arial"/>
          <w:sz w:val="22"/>
          <w:szCs w:val="22"/>
        </w:rPr>
      </w:pPr>
    </w:p>
    <w:p w:rsidR="008146DD" w:rsidRPr="000F5504" w:rsidRDefault="008146DD" w:rsidP="006E5DFB">
      <w:pPr>
        <w:jc w:val="both"/>
        <w:rPr>
          <w:rFonts w:ascii="Arial" w:hAnsi="Arial" w:cs="Arial"/>
          <w:sz w:val="22"/>
          <w:szCs w:val="22"/>
        </w:rPr>
      </w:pPr>
    </w:p>
    <w:sectPr w:rsidR="008146DD" w:rsidRPr="000F5504" w:rsidSect="00345881">
      <w:headerReference w:type="default" r:id="rId7"/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DD" w:rsidRDefault="008146DD" w:rsidP="007922C2">
      <w:r>
        <w:separator/>
      </w:r>
    </w:p>
  </w:endnote>
  <w:endnote w:type="continuationSeparator" w:id="0">
    <w:p w:rsidR="008146DD" w:rsidRDefault="008146DD" w:rsidP="0079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DD" w:rsidRDefault="00814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DD" w:rsidRDefault="008146DD" w:rsidP="007922C2">
      <w:r>
        <w:separator/>
      </w:r>
    </w:p>
  </w:footnote>
  <w:footnote w:type="continuationSeparator" w:id="0">
    <w:p w:rsidR="008146DD" w:rsidRDefault="008146DD" w:rsidP="0079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DD" w:rsidRDefault="008146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C9"/>
    <w:rsid w:val="00006124"/>
    <w:rsid w:val="00074C6C"/>
    <w:rsid w:val="000756E8"/>
    <w:rsid w:val="0008691A"/>
    <w:rsid w:val="000A1C44"/>
    <w:rsid w:val="000B60E1"/>
    <w:rsid w:val="000F5504"/>
    <w:rsid w:val="001440AB"/>
    <w:rsid w:val="00150919"/>
    <w:rsid w:val="00181D76"/>
    <w:rsid w:val="001B340E"/>
    <w:rsid w:val="001E25CC"/>
    <w:rsid w:val="001E5FA4"/>
    <w:rsid w:val="001F7A01"/>
    <w:rsid w:val="00201A27"/>
    <w:rsid w:val="00245AA4"/>
    <w:rsid w:val="00306F6D"/>
    <w:rsid w:val="00311C85"/>
    <w:rsid w:val="00340C2E"/>
    <w:rsid w:val="00345881"/>
    <w:rsid w:val="00376F0D"/>
    <w:rsid w:val="003810A5"/>
    <w:rsid w:val="00397BA0"/>
    <w:rsid w:val="003A32E9"/>
    <w:rsid w:val="003C27D2"/>
    <w:rsid w:val="00423D91"/>
    <w:rsid w:val="0043735F"/>
    <w:rsid w:val="00442699"/>
    <w:rsid w:val="00442F87"/>
    <w:rsid w:val="004607B3"/>
    <w:rsid w:val="00465355"/>
    <w:rsid w:val="00470BDF"/>
    <w:rsid w:val="00486F1B"/>
    <w:rsid w:val="004C4F20"/>
    <w:rsid w:val="004E3209"/>
    <w:rsid w:val="004F0D3F"/>
    <w:rsid w:val="00514E1D"/>
    <w:rsid w:val="00523262"/>
    <w:rsid w:val="00547260"/>
    <w:rsid w:val="00555134"/>
    <w:rsid w:val="00572A14"/>
    <w:rsid w:val="005E58E8"/>
    <w:rsid w:val="005E7EA1"/>
    <w:rsid w:val="006119F4"/>
    <w:rsid w:val="00630907"/>
    <w:rsid w:val="00652748"/>
    <w:rsid w:val="006B3CC7"/>
    <w:rsid w:val="006B5A0C"/>
    <w:rsid w:val="006E5DFB"/>
    <w:rsid w:val="00710088"/>
    <w:rsid w:val="00710E39"/>
    <w:rsid w:val="0071682A"/>
    <w:rsid w:val="00742876"/>
    <w:rsid w:val="007922C2"/>
    <w:rsid w:val="007A662F"/>
    <w:rsid w:val="007B5E91"/>
    <w:rsid w:val="00805892"/>
    <w:rsid w:val="008146DD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567CA"/>
    <w:rsid w:val="00960620"/>
    <w:rsid w:val="00975498"/>
    <w:rsid w:val="0098294A"/>
    <w:rsid w:val="00984CA5"/>
    <w:rsid w:val="00997BC3"/>
    <w:rsid w:val="009C0B16"/>
    <w:rsid w:val="009F4E84"/>
    <w:rsid w:val="00A34317"/>
    <w:rsid w:val="00A464E3"/>
    <w:rsid w:val="00A57848"/>
    <w:rsid w:val="00A6667F"/>
    <w:rsid w:val="00AD46F2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171EB"/>
    <w:rsid w:val="00D32888"/>
    <w:rsid w:val="00D45009"/>
    <w:rsid w:val="00D45E56"/>
    <w:rsid w:val="00D71111"/>
    <w:rsid w:val="00D85CFD"/>
    <w:rsid w:val="00DD17A3"/>
    <w:rsid w:val="00DF12DF"/>
    <w:rsid w:val="00E0644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D2461"/>
    <w:rsid w:val="00FF43DD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662F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92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2C2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792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2C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1198</Characters>
  <Application>Microsoft Office Outlook</Application>
  <DocSecurity>0</DocSecurity>
  <Lines>0</Lines>
  <Paragraphs>0</Paragraphs>
  <ScaleCrop>false</ScaleCrop>
  <Company>ČR- Úřad pro zastupování státu ve věcech majetkových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zastupování státu ve věcech majetkových</dc:title>
  <dc:subject/>
  <dc:creator>Kužel Marcel</dc:creator>
  <cp:keywords/>
  <dc:description/>
  <cp:lastModifiedBy>Pokladna</cp:lastModifiedBy>
  <cp:revision>2</cp:revision>
  <dcterms:created xsi:type="dcterms:W3CDTF">2018-08-27T13:04:00Z</dcterms:created>
  <dcterms:modified xsi:type="dcterms:W3CDTF">2018-08-27T13:04:00Z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D.KOD_CJ">
    <vt:lpwstr>UZSVM/ONJ/6112/2018-ONJM</vt:lpwstr>
  </property>
  <property fmtid="{D5CDD505-2E9C-101B-9397-08002B2CF9AE}" pid="3" name="KOD.KOD_EVC">
    <vt:lpwstr>6841/ONJ/2018-ONJM</vt:lpwstr>
  </property>
  <property fmtid="{D5CDD505-2E9C-101B-9397-08002B2CF9AE}" pid="4" name="KOD.KOD_EVC_BARCODE">
    <vt:lpwstr>µ#6841/ONJ/2018-ONJM@F¸</vt:lpwstr>
  </property>
  <property fmtid="{D5CDD505-2E9C-101B-9397-08002B2CF9AE}" pid="5" name="CUSTOM.VYTVOREN_DNE">
    <vt:lpwstr>27.08.2018</vt:lpwstr>
  </property>
  <property fmtid="{D5CDD505-2E9C-101B-9397-08002B2CF9AE}" pid="6" name="KOD.OBJECT_GUID">
    <vt:lpwstr>5943b459-68dc-484f-86f3-20f0ded9b872</vt:lpwstr>
  </property>
  <property fmtid="{D5CDD505-2E9C-101B-9397-08002B2CF9AE}" pid="7" name="CUSTOM.VLASTNIK_JMENO">
    <vt:lpwstr>Abrahámová Vendula, Bc.</vt:lpwstr>
  </property>
  <property fmtid="{D5CDD505-2E9C-101B-9397-08002B2CF9AE}" pid="8" name="CUSTOM.PRIJAT_DNE">
    <vt:lpwstr>          </vt:lpwstr>
  </property>
  <property fmtid="{D5CDD505-2E9C-101B-9397-08002B2CF9AE}" pid="9" name="CUSTOM.NAZEV_UZSVM">
    <vt:lpwstr>Úřad pro zastupování státu ve věcech majetkových</vt:lpwstr>
  </property>
  <property fmtid="{D5CDD505-2E9C-101B-9397-08002B2CF9AE}" pid="10" name="CUSTOM.ADRESA_UZSVM">
    <vt:lpwstr>Rašínovo nábřeží 390/42, 128 00 Nové Město, Praha 2</vt:lpwstr>
  </property>
  <property fmtid="{D5CDD505-2E9C-101B-9397-08002B2CF9AE}" pid="11" name="KOD.KOD_IU_TXT">
    <vt:lpwstr>oddělení Hospodaření s majetkem</vt:lpwstr>
  </property>
  <property fmtid="{D5CDD505-2E9C-101B-9397-08002B2CF9AE}" pid="12" name="KOD.KOD_IU_CODE">
    <vt:lpwstr>7085</vt:lpwstr>
  </property>
  <property fmtid="{D5CDD505-2E9C-101B-9397-08002B2CF9AE}" pid="13" name="CUSTOM.VLASTNIK_TELEFON">
    <vt:lpwstr>556 787 120</vt:lpwstr>
  </property>
  <property fmtid="{D5CDD505-2E9C-101B-9397-08002B2CF9AE}" pid="14" name="CUSTOM.VLASTNIK_MAIL">
    <vt:lpwstr>Vendula.Abrahamova@uzsvm.cz</vt:lpwstr>
  </property>
  <property fmtid="{D5CDD505-2E9C-101B-9397-08002B2CF9AE}" pid="15" name="CUSTOM.VLASTNIK_FUNKCE">
    <vt:lpwstr>Referent</vt:lpwstr>
  </property>
  <property fmtid="{D5CDD505-2E9C-101B-9397-08002B2CF9AE}" pid="16" name="CUSTOM.VLASTNIK_CISLO_DS">
    <vt:lpwstr>c4nfs5n</vt:lpwstr>
  </property>
  <property fmtid="{D5CDD505-2E9C-101B-9397-08002B2CF9AE}" pid="17" name="CUSTOM.VEC">
    <vt:lpwstr>Ab - Hodslavice - NIV - srpen 2018</vt:lpwstr>
  </property>
  <property fmtid="{D5CDD505-2E9C-101B-9397-08002B2CF9AE}" pid="18" name="KOD.KOD_IU_SHORT">
    <vt:lpwstr>ONJM</vt:lpwstr>
  </property>
  <property fmtid="{D5CDD505-2E9C-101B-9397-08002B2CF9AE}" pid="19" name="KrbDmsIdTemplate">
    <vt:lpwstr>6eb03fe2-1f40-444f-bd8c-5ee8839077a8</vt:lpwstr>
  </property>
  <property fmtid="{D5CDD505-2E9C-101B-9397-08002B2CF9AE}" pid="20" name="KrbDmsIdTypeForm">
    <vt:lpwstr>a88c7072-e8f4-42ec-a53b-8098bda0b510</vt:lpwstr>
  </property>
  <property fmtid="{D5CDD505-2E9C-101B-9397-08002B2CF9AE}" pid="21" name="KrbDmsIdForm">
    <vt:lpwstr>5943b459-68dc-484f-86f3-20f0ded9b872</vt:lpwstr>
  </property>
</Properties>
</file>